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94" w:rsidRPr="00182C3B" w:rsidRDefault="008704CA" w:rsidP="00F40885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uk-UA"/>
        </w:rPr>
      </w:pPr>
      <w:r w:rsidRPr="00182C3B">
        <w:rPr>
          <w:rFonts w:eastAsia="Times New Roman" w:cstheme="minorHAnsi"/>
          <w:sz w:val="24"/>
          <w:szCs w:val="24"/>
          <w:lang w:val="uk-UA" w:eastAsia="ru-RU"/>
        </w:rPr>
        <w:t>Дод</w:t>
      </w:r>
      <w:r w:rsidR="00793394" w:rsidRPr="00182C3B">
        <w:rPr>
          <w:rFonts w:eastAsia="Times New Roman" w:cstheme="minorHAnsi"/>
          <w:sz w:val="24"/>
          <w:szCs w:val="24"/>
          <w:lang w:val="uk-UA" w:eastAsia="ru-RU"/>
        </w:rPr>
        <w:t xml:space="preserve">аток 1. </w:t>
      </w:r>
      <w:bookmarkStart w:id="0" w:name="_GoBack"/>
      <w:r w:rsidR="00793394" w:rsidRPr="00182C3B">
        <w:rPr>
          <w:rFonts w:eastAsia="Times New Roman" w:cstheme="minorHAnsi"/>
          <w:sz w:val="24"/>
          <w:szCs w:val="24"/>
          <w:lang w:val="uk-UA" w:eastAsia="ru-RU"/>
        </w:rPr>
        <w:t xml:space="preserve">Розклад заходів в рамках проекту </w:t>
      </w:r>
      <w:hyperlink r:id="rId8" w:tgtFrame="_blank" w:history="1">
        <w:r w:rsidR="00793394" w:rsidRPr="00182C3B">
          <w:rPr>
            <w:rStyle w:val="a4"/>
            <w:rFonts w:cstheme="minorHAnsi"/>
            <w:b/>
            <w:bCs/>
            <w:sz w:val="24"/>
            <w:szCs w:val="24"/>
            <w:lang w:val="uk-UA"/>
          </w:rPr>
          <w:t>«Містки громадської активності»</w:t>
        </w:r>
      </w:hyperlink>
      <w:bookmarkEnd w:id="0"/>
    </w:p>
    <w:p w:rsidR="00F40885" w:rsidRPr="00182C3B" w:rsidRDefault="00F40885" w:rsidP="00F40885">
      <w:pPr>
        <w:spacing w:after="0" w:line="240" w:lineRule="auto"/>
        <w:rPr>
          <w:rFonts w:eastAsia="Times New Roman" w:cstheme="minorHAnsi"/>
          <w:sz w:val="24"/>
          <w:szCs w:val="24"/>
          <w:lang w:val="uk-UA" w:eastAsia="ru-RU"/>
        </w:rPr>
      </w:pPr>
    </w:p>
    <w:tbl>
      <w:tblPr>
        <w:tblStyle w:val="a6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6379"/>
        <w:gridCol w:w="2976"/>
        <w:gridCol w:w="2410"/>
        <w:gridCol w:w="1756"/>
      </w:tblGrid>
      <w:tr w:rsidR="006A4814" w:rsidRPr="006A4814" w:rsidTr="006A4814">
        <w:tc>
          <w:tcPr>
            <w:tcW w:w="2093" w:type="dxa"/>
          </w:tcPr>
          <w:p w:rsidR="001F15B5" w:rsidRPr="006A4814" w:rsidRDefault="001F15B5" w:rsidP="006A4814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  <w:t>Компонент проекту</w:t>
            </w:r>
          </w:p>
        </w:tc>
        <w:tc>
          <w:tcPr>
            <w:tcW w:w="6379" w:type="dxa"/>
          </w:tcPr>
          <w:p w:rsidR="001F15B5" w:rsidRPr="006A4814" w:rsidRDefault="001F15B5" w:rsidP="006A4814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  <w:t>Короткий опис</w:t>
            </w:r>
          </w:p>
        </w:tc>
        <w:tc>
          <w:tcPr>
            <w:tcW w:w="2976" w:type="dxa"/>
          </w:tcPr>
          <w:p w:rsidR="001F15B5" w:rsidRPr="006A4814" w:rsidRDefault="001F15B5" w:rsidP="006A4814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  <w:t>Цільові аудиторії</w:t>
            </w:r>
          </w:p>
        </w:tc>
        <w:tc>
          <w:tcPr>
            <w:tcW w:w="2410" w:type="dxa"/>
          </w:tcPr>
          <w:p w:rsidR="001F15B5" w:rsidRPr="006A4814" w:rsidRDefault="001F15B5" w:rsidP="006A4814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  <w:t>Кінцевий строк подання заявок на участь</w:t>
            </w:r>
          </w:p>
        </w:tc>
        <w:tc>
          <w:tcPr>
            <w:tcW w:w="1756" w:type="dxa"/>
          </w:tcPr>
          <w:p w:rsidR="001F15B5" w:rsidRPr="006A4814" w:rsidRDefault="001F15B5" w:rsidP="006A4814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  <w:t>Деталі</w:t>
            </w:r>
          </w:p>
        </w:tc>
      </w:tr>
      <w:tr w:rsidR="006A4814" w:rsidRPr="006A4814" w:rsidTr="006A4814">
        <w:tc>
          <w:tcPr>
            <w:tcW w:w="2093" w:type="dxa"/>
          </w:tcPr>
          <w:p w:rsidR="001F15B5" w:rsidRPr="006A4814" w:rsidRDefault="00650528" w:rsidP="006A4814">
            <w:pPr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</w:pPr>
            <w:hyperlink r:id="rId9" w:history="1">
              <w:r w:rsidR="001F15B5" w:rsidRPr="006A4814">
                <w:rPr>
                  <w:rFonts w:eastAsia="Times New Roman" w:cstheme="minorHAnsi"/>
                  <w:b/>
                  <w:sz w:val="21"/>
                  <w:szCs w:val="21"/>
                  <w:u w:val="single"/>
                  <w:lang w:val="uk-UA" w:eastAsia="ru-RU"/>
                </w:rPr>
                <w:t>Програма національних обмінів</w:t>
              </w:r>
            </w:hyperlink>
          </w:p>
        </w:tc>
        <w:tc>
          <w:tcPr>
            <w:tcW w:w="6379" w:type="dxa"/>
          </w:tcPr>
          <w:p w:rsidR="001F15B5" w:rsidRPr="006A4814" w:rsidRDefault="001F15B5" w:rsidP="006A4814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lang w:val="uk-UA"/>
              </w:rPr>
            </w:pPr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 xml:space="preserve">В рамках Програми буде надано 500 міні-грантів для соціально активних людей, які хочуть поділитися своїм досвідом та започаткувати співпрацю з представниками  географічно-протилежних областей. Максимальна сума одного гранту для громадської організації </w:t>
            </w:r>
            <w:r w:rsidRPr="006A4814">
              <w:rPr>
                <w:rFonts w:asciiTheme="minorHAnsi" w:hAnsiTheme="minorHAnsi" w:cstheme="minorHAnsi"/>
                <w:b/>
                <w:bCs/>
                <w:sz w:val="21"/>
                <w:szCs w:val="21"/>
                <w:lang w:val="uk-UA"/>
              </w:rPr>
              <w:t>8323 грн.</w:t>
            </w:r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 xml:space="preserve"> Максимальний обсяг гранту для фізичної особи складає </w:t>
            </w:r>
            <w:r w:rsidRPr="006A4814">
              <w:rPr>
                <w:rFonts w:asciiTheme="minorHAnsi" w:hAnsiTheme="minorHAnsi" w:cstheme="minorHAnsi"/>
                <w:b/>
                <w:bCs/>
                <w:sz w:val="21"/>
                <w:szCs w:val="21"/>
                <w:lang w:val="uk-UA"/>
              </w:rPr>
              <w:t>6964 грн.</w:t>
            </w:r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 xml:space="preserve"> Фактично грант орієнтовний на покриття витрат, пов’язаних з поїздками. </w:t>
            </w:r>
            <w:r w:rsidRPr="006A4814">
              <w:rPr>
                <w:rFonts w:asciiTheme="minorHAnsi" w:hAnsiTheme="minorHAnsi" w:cstheme="minorHAnsi"/>
                <w:b/>
                <w:bCs/>
                <w:sz w:val="21"/>
                <w:szCs w:val="21"/>
                <w:lang w:val="uk-UA"/>
              </w:rPr>
              <w:t>Грант покриває</w:t>
            </w:r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>:</w:t>
            </w:r>
          </w:p>
          <w:p w:rsidR="001F15B5" w:rsidRPr="006A4814" w:rsidRDefault="001F15B5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–   транспортні витрати;</w:t>
            </w:r>
          </w:p>
          <w:p w:rsidR="001F15B5" w:rsidRPr="006A4814" w:rsidRDefault="001F15B5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–   проживання;</w:t>
            </w:r>
          </w:p>
          <w:p w:rsidR="001F15B5" w:rsidRPr="006A4814" w:rsidRDefault="001F15B5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–   харчування;</w:t>
            </w:r>
          </w:p>
          <w:p w:rsidR="001F15B5" w:rsidRPr="006A4814" w:rsidRDefault="001F15B5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–   витрати, пов’язані з реалізацією проекту.</w:t>
            </w:r>
          </w:p>
        </w:tc>
        <w:tc>
          <w:tcPr>
            <w:tcW w:w="2976" w:type="dxa"/>
          </w:tcPr>
          <w:p w:rsidR="001F15B5" w:rsidRPr="006A4814" w:rsidRDefault="001F15B5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Д</w:t>
            </w:r>
            <w:r w:rsidR="00261A0B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ля громадських активістів, </w:t>
            </w:r>
            <w:r w:rsidR="00F50F54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журналістів, </w:t>
            </w:r>
            <w:proofErr w:type="spellStart"/>
            <w:r w:rsidR="00F50F54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блогерів</w:t>
            </w:r>
            <w:proofErr w:type="spellEnd"/>
            <w:r w:rsidR="00F50F54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, </w:t>
            </w:r>
            <w:r w:rsidR="00261A0B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митців, </w:t>
            </w:r>
            <w:r w:rsidR="00CB72D3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культурних менеджерів, </w:t>
            </w:r>
            <w:r w:rsidR="00F50F54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соціальних підприємців, </w:t>
            </w:r>
            <w:r w:rsidR="00CB72D3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тощо. Особливо заохочуються до участі внутрішньо переміщені</w:t>
            </w: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 ос</w:t>
            </w:r>
            <w:r w:rsidR="00CB72D3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о</w:t>
            </w: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б</w:t>
            </w:r>
            <w:r w:rsidR="00CB72D3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и</w:t>
            </w: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 та  люд</w:t>
            </w:r>
            <w:r w:rsidR="00CB72D3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и</w:t>
            </w: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 з особливими потребами</w:t>
            </w:r>
            <w:r w:rsidR="00261A0B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2410" w:type="dxa"/>
          </w:tcPr>
          <w:p w:rsidR="001F15B5" w:rsidRPr="006A4814" w:rsidRDefault="001F15B5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cstheme="minorHAnsi"/>
                <w:sz w:val="21"/>
                <w:szCs w:val="21"/>
                <w:lang w:val="uk-UA"/>
              </w:rPr>
              <w:t xml:space="preserve">Програма обмінів уже діє. Заявки приймаються на постійній основі </w:t>
            </w:r>
            <w:r w:rsidR="006A4814">
              <w:rPr>
                <w:rFonts w:cstheme="minorHAnsi"/>
                <w:sz w:val="21"/>
                <w:szCs w:val="21"/>
                <w:lang w:val="uk-UA"/>
              </w:rPr>
              <w:t>починаючи з</w:t>
            </w:r>
            <w:r w:rsidRPr="006A4814">
              <w:rPr>
                <w:rFonts w:cstheme="minorHAnsi"/>
                <w:sz w:val="21"/>
                <w:szCs w:val="21"/>
                <w:lang w:val="uk-UA"/>
              </w:rPr>
              <w:t xml:space="preserve"> 4 липня 2016 р. </w:t>
            </w:r>
            <w:r w:rsidRPr="006A4814">
              <w:rPr>
                <w:rFonts w:cstheme="minorHAnsi"/>
                <w:b/>
                <w:sz w:val="21"/>
                <w:szCs w:val="21"/>
                <w:lang w:val="uk-UA"/>
              </w:rPr>
              <w:t>до 1 травня 2018 р</w:t>
            </w:r>
            <w:r w:rsidRPr="006A4814">
              <w:rPr>
                <w:rFonts w:cstheme="minorHAnsi"/>
                <w:sz w:val="21"/>
                <w:szCs w:val="21"/>
                <w:lang w:val="uk-UA"/>
              </w:rPr>
              <w:t>., або до вичерпання грантового фонду Програми.</w:t>
            </w:r>
          </w:p>
        </w:tc>
        <w:tc>
          <w:tcPr>
            <w:tcW w:w="1756" w:type="dxa"/>
          </w:tcPr>
          <w:p w:rsidR="001F15B5" w:rsidRPr="006A4814" w:rsidRDefault="00650528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hyperlink r:id="rId10" w:history="1">
              <w:r w:rsidR="004E1CE0" w:rsidRPr="006A4814">
                <w:rPr>
                  <w:rFonts w:eastAsia="Times New Roman" w:cstheme="minorHAnsi"/>
                  <w:color w:val="0000FF"/>
                  <w:sz w:val="21"/>
                  <w:szCs w:val="21"/>
                  <w:u w:val="single"/>
                  <w:lang w:val="uk-UA" w:eastAsia="ru-RU"/>
                </w:rPr>
                <w:t>Д</w:t>
              </w:r>
              <w:r w:rsidR="001F15B5" w:rsidRPr="006A4814">
                <w:rPr>
                  <w:rFonts w:eastAsia="Times New Roman" w:cstheme="minorHAnsi"/>
                  <w:color w:val="0000FF"/>
                  <w:sz w:val="21"/>
                  <w:szCs w:val="21"/>
                  <w:u w:val="single"/>
                  <w:lang w:val="uk-UA" w:eastAsia="ru-RU"/>
                </w:rPr>
                <w:t xml:space="preserve">еталі про компонент та аплікаційна форма </w:t>
              </w:r>
              <w:r w:rsidR="00C86A1E">
                <w:rPr>
                  <w:rFonts w:eastAsia="Times New Roman" w:cstheme="minorHAnsi"/>
                  <w:color w:val="0000FF"/>
                  <w:sz w:val="21"/>
                  <w:szCs w:val="21"/>
                  <w:u w:val="single"/>
                  <w:lang w:val="uk-UA" w:eastAsia="ru-RU"/>
                </w:rPr>
                <w:t>–</w:t>
              </w:r>
              <w:r w:rsidR="00CB72D3" w:rsidRPr="006A4814">
                <w:rPr>
                  <w:rFonts w:eastAsia="Times New Roman" w:cstheme="minorHAnsi"/>
                  <w:color w:val="0000FF"/>
                  <w:sz w:val="21"/>
                  <w:szCs w:val="21"/>
                  <w:u w:val="single"/>
                  <w:lang w:val="uk-UA" w:eastAsia="ru-RU"/>
                </w:rPr>
                <w:t xml:space="preserve"> на сайті ЦКМ</w:t>
              </w:r>
            </w:hyperlink>
            <w:r w:rsidR="001F15B5"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.</w:t>
            </w:r>
          </w:p>
        </w:tc>
      </w:tr>
      <w:tr w:rsidR="006A4814" w:rsidRPr="006A4814" w:rsidTr="006A4814">
        <w:tc>
          <w:tcPr>
            <w:tcW w:w="2093" w:type="dxa"/>
          </w:tcPr>
          <w:p w:rsidR="006A4814" w:rsidRPr="006A4814" w:rsidRDefault="006A4814" w:rsidP="006A4814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1"/>
                <w:szCs w:val="21"/>
                <w:lang w:val="uk-UA"/>
              </w:rPr>
            </w:pPr>
            <w:r w:rsidRPr="006A4814">
              <w:rPr>
                <w:rFonts w:asciiTheme="minorHAnsi" w:hAnsiTheme="minorHAnsi" w:cstheme="minorHAnsi"/>
                <w:color w:val="auto"/>
                <w:sz w:val="21"/>
                <w:szCs w:val="21"/>
                <w:lang w:val="uk-UA"/>
              </w:rPr>
              <w:t>Семінар “Як створити і розвинути бізнес у сфері культурних та креативних індустрій?”</w:t>
            </w:r>
          </w:p>
          <w:p w:rsidR="006A4814" w:rsidRPr="006A4814" w:rsidRDefault="006A4814" w:rsidP="006A4814">
            <w:pPr>
              <w:rPr>
                <w:rFonts w:cstheme="minorHAnsi"/>
                <w:b/>
                <w:sz w:val="21"/>
                <w:szCs w:val="21"/>
                <w:lang w:val="uk-UA"/>
              </w:rPr>
            </w:pPr>
            <w:r w:rsidRPr="006A4814">
              <w:rPr>
                <w:rFonts w:cstheme="minorHAnsi"/>
                <w:b/>
                <w:bCs/>
                <w:sz w:val="21"/>
                <w:szCs w:val="21"/>
                <w:lang w:val="uk-UA"/>
              </w:rPr>
              <w:t xml:space="preserve">23 </w:t>
            </w:r>
            <w:r w:rsidR="00C86A1E">
              <w:rPr>
                <w:rFonts w:cstheme="minorHAnsi"/>
                <w:b/>
                <w:bCs/>
                <w:sz w:val="21"/>
                <w:szCs w:val="21"/>
                <w:lang w:val="uk-UA"/>
              </w:rPr>
              <w:t>–</w:t>
            </w:r>
            <w:r w:rsidRPr="006A4814">
              <w:rPr>
                <w:rFonts w:cstheme="minorHAnsi"/>
                <w:b/>
                <w:bCs/>
                <w:sz w:val="21"/>
                <w:szCs w:val="21"/>
                <w:lang w:val="uk-UA"/>
              </w:rPr>
              <w:t xml:space="preserve"> 25 січня 2017 р., </w:t>
            </w:r>
            <w:proofErr w:type="spellStart"/>
            <w:r w:rsidRPr="006A4814">
              <w:rPr>
                <w:rFonts w:cstheme="minorHAnsi"/>
                <w:b/>
                <w:bCs/>
                <w:sz w:val="21"/>
                <w:szCs w:val="21"/>
                <w:lang w:val="uk-UA"/>
              </w:rPr>
              <w:t>м.Запоріжжя</w:t>
            </w:r>
            <w:proofErr w:type="spellEnd"/>
          </w:p>
        </w:tc>
        <w:tc>
          <w:tcPr>
            <w:tcW w:w="6379" w:type="dxa"/>
          </w:tcPr>
          <w:p w:rsidR="006A4814" w:rsidRPr="004925E6" w:rsidRDefault="006A4814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4925E6">
              <w:rPr>
                <w:rFonts w:eastAsia="Times New Roman" w:cstheme="minorHAnsi"/>
                <w:b/>
                <w:bCs/>
                <w:sz w:val="21"/>
                <w:szCs w:val="21"/>
                <w:lang w:val="uk-UA" w:eastAsia="ru-RU"/>
              </w:rPr>
              <w:t xml:space="preserve">Програма семінару включає </w:t>
            </w:r>
            <w:r w:rsidRPr="004925E6">
              <w:rPr>
                <w:rFonts w:eastAsia="Times New Roman" w:cstheme="minorHAnsi"/>
                <w:sz w:val="21"/>
                <w:szCs w:val="21"/>
                <w:lang w:val="uk-UA" w:eastAsia="ru-RU"/>
              </w:rPr>
              <w:t>тренінг зі створення та розвитку бізнесу в сфері ККІ; презентацію успішних проектів; презентацію міжнародних програм та мереж, що підтримують ККІ, а також обговорення бізнес-ідей учасників.</w:t>
            </w:r>
          </w:p>
          <w:p w:rsidR="006A4814" w:rsidRPr="004925E6" w:rsidRDefault="006A4814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4925E6">
              <w:rPr>
                <w:rFonts w:eastAsia="Times New Roman" w:cstheme="minorHAnsi"/>
                <w:b/>
                <w:bCs/>
                <w:sz w:val="21"/>
                <w:szCs w:val="21"/>
                <w:lang w:val="uk-UA" w:eastAsia="ru-RU"/>
              </w:rPr>
              <w:t>Організатори</w:t>
            </w:r>
            <w:r w:rsidRPr="004925E6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 </w:t>
            </w:r>
            <w:r w:rsidRPr="004925E6">
              <w:rPr>
                <w:rFonts w:eastAsia="Times New Roman" w:cstheme="minorHAnsi"/>
                <w:b/>
                <w:bCs/>
                <w:sz w:val="21"/>
                <w:szCs w:val="21"/>
                <w:lang w:val="uk-UA" w:eastAsia="ru-RU"/>
              </w:rPr>
              <w:t xml:space="preserve">покривають </w:t>
            </w:r>
            <w:r w:rsidRPr="004925E6">
              <w:rPr>
                <w:rFonts w:eastAsia="Times New Roman" w:cstheme="minorHAnsi"/>
                <w:sz w:val="21"/>
                <w:szCs w:val="21"/>
                <w:lang w:val="uk-UA" w:eastAsia="ru-RU"/>
              </w:rPr>
              <w:t>проїзд, проживання та харчування учасників семінару. Бюджетом проекту не передбачена додаткова грошова підтримка учасників.</w:t>
            </w:r>
          </w:p>
          <w:p w:rsidR="006A4814" w:rsidRPr="006A4814" w:rsidRDefault="006A4814" w:rsidP="006A4814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</w:tcPr>
          <w:p w:rsidR="006A4814" w:rsidRPr="006A4814" w:rsidRDefault="006A4814" w:rsidP="006A4814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lang w:val="uk-UA"/>
              </w:rPr>
            </w:pPr>
            <w:r w:rsidRPr="006A4814">
              <w:rPr>
                <w:rFonts w:asciiTheme="minorHAnsi" w:hAnsiTheme="minorHAnsi" w:cstheme="minorHAnsi"/>
                <w:b/>
                <w:bCs/>
                <w:sz w:val="21"/>
                <w:szCs w:val="21"/>
                <w:lang w:val="uk-UA"/>
              </w:rPr>
              <w:t>Цільовою аудиторією семінару</w:t>
            </w:r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 xml:space="preserve"> є внутрішньо переміщені особи з Львівської, Харківської, Дніпровської, Запорізької, підконтрольних територій Донецької та Луганської областей України, які планують  запускати / розвивати  власні бізнес-проекти в сфері ККІ.</w:t>
            </w:r>
          </w:p>
        </w:tc>
        <w:tc>
          <w:tcPr>
            <w:tcW w:w="2410" w:type="dxa"/>
          </w:tcPr>
          <w:p w:rsidR="006A4814" w:rsidRPr="006A4814" w:rsidRDefault="006A4814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cstheme="minorHAnsi"/>
                <w:sz w:val="21"/>
                <w:szCs w:val="21"/>
                <w:lang w:val="uk-UA"/>
              </w:rPr>
              <w:t xml:space="preserve">Для участі у семінарі потрібно заповнити </w:t>
            </w:r>
            <w:hyperlink r:id="rId11" w:history="1">
              <w:r w:rsidRPr="006A4814">
                <w:rPr>
                  <w:rStyle w:val="a4"/>
                  <w:rFonts w:cstheme="minorHAnsi"/>
                  <w:sz w:val="21"/>
                  <w:szCs w:val="21"/>
                  <w:lang w:val="uk-UA"/>
                </w:rPr>
                <w:t xml:space="preserve">аплікаційну форму, коротко описавши свою бізнес-ідею, </w:t>
              </w:r>
            </w:hyperlink>
            <w:r w:rsidRPr="006A4814">
              <w:rPr>
                <w:rFonts w:cstheme="minorHAnsi"/>
                <w:b/>
                <w:bCs/>
                <w:sz w:val="21"/>
                <w:szCs w:val="21"/>
                <w:lang w:val="uk-UA"/>
              </w:rPr>
              <w:t>до 21 грудня 2016 року.</w:t>
            </w:r>
          </w:p>
        </w:tc>
        <w:tc>
          <w:tcPr>
            <w:tcW w:w="1756" w:type="dxa"/>
          </w:tcPr>
          <w:p w:rsidR="006A4814" w:rsidRPr="006A4814" w:rsidRDefault="006A4814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Що таке культурні та креативні індустрії (ККІ) – </w:t>
            </w:r>
            <w:hyperlink r:id="rId12" w:history="1">
              <w:r w:rsidRPr="006A4814">
                <w:rPr>
                  <w:rStyle w:val="a4"/>
                  <w:rFonts w:eastAsia="Times New Roman" w:cstheme="minorHAnsi"/>
                  <w:sz w:val="21"/>
                  <w:szCs w:val="21"/>
                  <w:lang w:val="uk-UA" w:eastAsia="ru-RU"/>
                </w:rPr>
                <w:t>тут</w:t>
              </w:r>
            </w:hyperlink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. </w:t>
            </w:r>
          </w:p>
          <w:p w:rsidR="006A4814" w:rsidRPr="006A4814" w:rsidRDefault="006A4814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Деталі про семінар та аплікаційна форма - </w:t>
            </w:r>
            <w:hyperlink r:id="rId13" w:history="1">
              <w:r w:rsidRPr="006A4814">
                <w:rPr>
                  <w:rStyle w:val="a4"/>
                  <w:rFonts w:eastAsia="Times New Roman" w:cstheme="minorHAnsi"/>
                  <w:sz w:val="21"/>
                  <w:szCs w:val="21"/>
                  <w:lang w:val="uk-UA" w:eastAsia="ru-RU"/>
                </w:rPr>
                <w:t>на сайті ЦКМ</w:t>
              </w:r>
            </w:hyperlink>
          </w:p>
        </w:tc>
      </w:tr>
      <w:tr w:rsidR="006A4814" w:rsidRPr="006A4814" w:rsidTr="006A4814">
        <w:tc>
          <w:tcPr>
            <w:tcW w:w="2093" w:type="dxa"/>
          </w:tcPr>
          <w:p w:rsidR="006A4814" w:rsidRPr="006A4814" w:rsidRDefault="006A4814" w:rsidP="006A4814">
            <w:pPr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  <w:t>Форум креативних індустрій</w:t>
            </w:r>
          </w:p>
          <w:p w:rsidR="006A4814" w:rsidRPr="006A4814" w:rsidRDefault="006A4814" w:rsidP="006A4814">
            <w:pPr>
              <w:pStyle w:val="4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sz w:val="21"/>
                <w:szCs w:val="21"/>
                <w:lang w:val="uk-UA"/>
              </w:rPr>
            </w:pPr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 xml:space="preserve">21-22 лютого 2017 р., </w:t>
            </w:r>
            <w:proofErr w:type="spellStart"/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>м.Дніпро</w:t>
            </w:r>
            <w:proofErr w:type="spellEnd"/>
          </w:p>
        </w:tc>
        <w:tc>
          <w:tcPr>
            <w:tcW w:w="6379" w:type="dxa"/>
          </w:tcPr>
          <w:p w:rsidR="006A4814" w:rsidRPr="006A4814" w:rsidRDefault="006A4814" w:rsidP="006A4814">
            <w:pPr>
              <w:jc w:val="both"/>
              <w:rPr>
                <w:rStyle w:val="4n-j"/>
                <w:rFonts w:cstheme="minorHAnsi"/>
                <w:sz w:val="21"/>
                <w:szCs w:val="21"/>
                <w:lang w:val="uk-UA"/>
              </w:rPr>
            </w:pPr>
            <w:r w:rsidRPr="006A4814">
              <w:rPr>
                <w:rStyle w:val="4n-j"/>
                <w:rFonts w:cstheme="minorHAnsi"/>
                <w:sz w:val="21"/>
                <w:szCs w:val="21"/>
                <w:lang w:val="uk-UA"/>
              </w:rPr>
              <w:t xml:space="preserve">Учасниками форуму стануть близько 200 творчих підприємців, розробників, менеджерів культури та представників профільних організацій з різних регіонів України, а також представники органів влади та місцевого самоврядування, лідери громад, експерти з розвитку територій, інвестори. </w:t>
            </w:r>
          </w:p>
          <w:p w:rsidR="006A4814" w:rsidRPr="006A4814" w:rsidRDefault="006A4814" w:rsidP="006A4814">
            <w:pPr>
              <w:jc w:val="both"/>
              <w:rPr>
                <w:rStyle w:val="4n-j"/>
                <w:rFonts w:cstheme="minorHAnsi"/>
                <w:sz w:val="21"/>
                <w:szCs w:val="21"/>
                <w:lang w:val="uk-UA"/>
              </w:rPr>
            </w:pPr>
            <w:r w:rsidRPr="006A4814">
              <w:rPr>
                <w:rStyle w:val="4n-j"/>
                <w:rFonts w:cstheme="minorHAnsi"/>
                <w:sz w:val="21"/>
                <w:szCs w:val="21"/>
                <w:lang w:val="uk-UA"/>
              </w:rPr>
              <w:t xml:space="preserve">Тематика форуму - "Креативні індустрії для розвитку територій”. В програмі заходу - виступи спікерів, презентації та обговорення - з </w:t>
            </w:r>
            <w:r w:rsidRPr="006A4814">
              <w:rPr>
                <w:rStyle w:val="4n-j"/>
                <w:rFonts w:cstheme="minorHAnsi"/>
                <w:sz w:val="21"/>
                <w:szCs w:val="21"/>
                <w:lang w:val="uk-UA"/>
              </w:rPr>
              <w:lastRenderedPageBreak/>
              <w:t xml:space="preserve">фокусом на інвестиційні можливості вітчизняних креативних індустрій та їх потенціал для розвитку територій. </w:t>
            </w:r>
          </w:p>
          <w:p w:rsidR="006A4814" w:rsidRPr="006A4814" w:rsidRDefault="006A4814" w:rsidP="006A4814">
            <w:pPr>
              <w:jc w:val="both"/>
              <w:rPr>
                <w:rStyle w:val="4n-j"/>
                <w:rFonts w:cstheme="minorHAnsi"/>
                <w:sz w:val="21"/>
                <w:szCs w:val="21"/>
                <w:lang w:val="uk-UA"/>
              </w:rPr>
            </w:pPr>
            <w:r w:rsidRPr="006A4814">
              <w:rPr>
                <w:rStyle w:val="4n-j"/>
                <w:rFonts w:cstheme="minorHAnsi"/>
                <w:sz w:val="21"/>
                <w:szCs w:val="21"/>
                <w:lang w:val="uk-UA"/>
              </w:rPr>
              <w:t xml:space="preserve">Попередня програма форуму тут </w:t>
            </w:r>
            <w:hyperlink r:id="rId14" w:tgtFrame="_blank" w:history="1">
              <w:r w:rsidRPr="006A4814">
                <w:rPr>
                  <w:rStyle w:val="a4"/>
                  <w:rFonts w:cstheme="minorHAnsi"/>
                  <w:sz w:val="21"/>
                  <w:szCs w:val="21"/>
                  <w:lang w:val="uk-UA"/>
                </w:rPr>
                <w:t>https://goo.gl/FzdA3K</w:t>
              </w:r>
            </w:hyperlink>
            <w:r w:rsidRPr="006A4814">
              <w:rPr>
                <w:rStyle w:val="4n-j"/>
                <w:rFonts w:cstheme="minorHAnsi"/>
                <w:sz w:val="21"/>
                <w:szCs w:val="21"/>
                <w:lang w:val="uk-UA"/>
              </w:rPr>
              <w:t xml:space="preserve"> </w:t>
            </w:r>
          </w:p>
          <w:p w:rsidR="006A4814" w:rsidRPr="006A4814" w:rsidRDefault="006A4814" w:rsidP="006A4814">
            <w:pPr>
              <w:jc w:val="both"/>
              <w:rPr>
                <w:rStyle w:val="4n-j"/>
                <w:rFonts w:cstheme="minorHAnsi"/>
                <w:sz w:val="21"/>
                <w:szCs w:val="21"/>
                <w:lang w:val="uk-UA"/>
              </w:rPr>
            </w:pPr>
            <w:r w:rsidRPr="006A4814">
              <w:rPr>
                <w:rStyle w:val="4n-j"/>
                <w:rFonts w:cstheme="minorHAnsi"/>
                <w:sz w:val="21"/>
                <w:szCs w:val="21"/>
                <w:lang w:val="uk-UA"/>
              </w:rPr>
              <w:t xml:space="preserve">Реєстрація спікерів за посиланням </w:t>
            </w:r>
            <w:hyperlink r:id="rId15" w:tgtFrame="_blank" w:history="1">
              <w:r w:rsidRPr="006A4814">
                <w:rPr>
                  <w:rStyle w:val="a4"/>
                  <w:rFonts w:cstheme="minorHAnsi"/>
                  <w:sz w:val="21"/>
                  <w:szCs w:val="21"/>
                  <w:lang w:val="uk-UA"/>
                </w:rPr>
                <w:t>https://goo.gl/yxY4LQ</w:t>
              </w:r>
            </w:hyperlink>
          </w:p>
          <w:p w:rsidR="006A4814" w:rsidRPr="006A4814" w:rsidRDefault="006A4814" w:rsidP="006A4814">
            <w:pPr>
              <w:jc w:val="both"/>
              <w:rPr>
                <w:rStyle w:val="4n-j"/>
                <w:rFonts w:cstheme="minorHAnsi"/>
                <w:sz w:val="21"/>
                <w:szCs w:val="21"/>
                <w:lang w:val="uk-UA"/>
              </w:rPr>
            </w:pPr>
            <w:r w:rsidRPr="006A4814">
              <w:rPr>
                <w:rStyle w:val="4n-j"/>
                <w:rFonts w:cstheme="minorHAnsi"/>
                <w:sz w:val="21"/>
                <w:szCs w:val="21"/>
                <w:lang w:val="uk-UA"/>
              </w:rPr>
              <w:t xml:space="preserve">Реєстрація учасників – форма за посиланням </w:t>
            </w:r>
            <w:hyperlink r:id="rId16" w:tgtFrame="_blank" w:history="1">
              <w:r w:rsidRPr="006A4814">
                <w:rPr>
                  <w:rStyle w:val="a4"/>
                  <w:rFonts w:cstheme="minorHAnsi"/>
                  <w:sz w:val="21"/>
                  <w:szCs w:val="21"/>
                  <w:lang w:val="uk-UA"/>
                </w:rPr>
                <w:t>https://goo.gl/forms/qfhmoZDkuEPBfv4A2</w:t>
              </w:r>
            </w:hyperlink>
            <w:r w:rsidRPr="006A4814">
              <w:rPr>
                <w:rStyle w:val="4n-j"/>
                <w:rFonts w:cstheme="minorHAnsi"/>
                <w:sz w:val="21"/>
                <w:szCs w:val="21"/>
                <w:lang w:val="uk-UA"/>
              </w:rPr>
              <w:t xml:space="preserve"> </w:t>
            </w:r>
          </w:p>
          <w:p w:rsidR="006A4814" w:rsidRPr="006A4814" w:rsidRDefault="006A4814" w:rsidP="006A4814">
            <w:pPr>
              <w:jc w:val="both"/>
              <w:rPr>
                <w:rFonts w:cstheme="minorHAnsi"/>
                <w:sz w:val="21"/>
                <w:szCs w:val="21"/>
                <w:lang w:val="uk-UA"/>
              </w:rPr>
            </w:pPr>
            <w:r w:rsidRPr="006A4814">
              <w:rPr>
                <w:rStyle w:val="4n-j"/>
                <w:rFonts w:cstheme="minorHAnsi"/>
                <w:sz w:val="21"/>
                <w:szCs w:val="21"/>
                <w:lang w:val="uk-UA"/>
              </w:rPr>
              <w:t>Уч</w:t>
            </w:r>
            <w:r w:rsidRPr="006A4814">
              <w:rPr>
                <w:rStyle w:val="textexposedshow"/>
                <w:rFonts w:cstheme="minorHAnsi"/>
                <w:sz w:val="21"/>
                <w:szCs w:val="21"/>
                <w:lang w:val="uk-UA"/>
              </w:rPr>
              <w:t>асть у форумі для зареєстрованих учасників безкоштовна. Організатори оплачують проїзд і проживання для запрошених спікерів та учасників з інших міст. Кількість місць обмежена.</w:t>
            </w:r>
          </w:p>
        </w:tc>
        <w:tc>
          <w:tcPr>
            <w:tcW w:w="2976" w:type="dxa"/>
          </w:tcPr>
          <w:p w:rsidR="006A4814" w:rsidRPr="006A4814" w:rsidRDefault="006A4814" w:rsidP="006A4814">
            <w:pPr>
              <w:pStyle w:val="ae"/>
              <w:numPr>
                <w:ilvl w:val="0"/>
                <w:numId w:val="2"/>
              </w:numPr>
              <w:ind w:left="210" w:hanging="266"/>
              <w:contextualSpacing w:val="0"/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lastRenderedPageBreak/>
              <w:t>Автори та менеджери проектів в сфері культури і креативності</w:t>
            </w:r>
          </w:p>
          <w:p w:rsidR="006A4814" w:rsidRPr="006A4814" w:rsidRDefault="006A4814" w:rsidP="006A4814">
            <w:pPr>
              <w:pStyle w:val="ae"/>
              <w:numPr>
                <w:ilvl w:val="0"/>
                <w:numId w:val="2"/>
              </w:numPr>
              <w:ind w:left="210" w:hanging="266"/>
              <w:contextualSpacing w:val="0"/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представники профільних організацій</w:t>
            </w:r>
          </w:p>
          <w:p w:rsidR="006A4814" w:rsidRPr="006A4814" w:rsidRDefault="006A4814" w:rsidP="006A4814">
            <w:pPr>
              <w:pStyle w:val="ae"/>
              <w:numPr>
                <w:ilvl w:val="0"/>
                <w:numId w:val="2"/>
              </w:numPr>
              <w:ind w:left="210" w:hanging="266"/>
              <w:contextualSpacing w:val="0"/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дослідники культурних і креативних індустрій,</w:t>
            </w:r>
          </w:p>
          <w:p w:rsidR="006A4814" w:rsidRPr="006A4814" w:rsidRDefault="006A4814" w:rsidP="006A4814">
            <w:pPr>
              <w:pStyle w:val="ae"/>
              <w:numPr>
                <w:ilvl w:val="0"/>
                <w:numId w:val="2"/>
              </w:numPr>
              <w:ind w:left="210" w:hanging="266"/>
              <w:contextualSpacing w:val="0"/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lastRenderedPageBreak/>
              <w:t xml:space="preserve">креативні підприємці, експерти з розвитку територій, </w:t>
            </w:r>
          </w:p>
          <w:p w:rsidR="006A4814" w:rsidRPr="006A4814" w:rsidRDefault="006A4814" w:rsidP="006A4814">
            <w:pPr>
              <w:pStyle w:val="ae"/>
              <w:numPr>
                <w:ilvl w:val="0"/>
                <w:numId w:val="2"/>
              </w:numPr>
              <w:ind w:left="210" w:hanging="266"/>
              <w:contextualSpacing w:val="0"/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агенції регіонального розвитку,</w:t>
            </w:r>
          </w:p>
          <w:p w:rsidR="006A4814" w:rsidRPr="006A4814" w:rsidRDefault="006A4814" w:rsidP="006A4814">
            <w:pPr>
              <w:pStyle w:val="ae"/>
              <w:numPr>
                <w:ilvl w:val="0"/>
                <w:numId w:val="2"/>
              </w:numPr>
              <w:ind w:left="210" w:hanging="266"/>
              <w:contextualSpacing w:val="0"/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представники органів влади та місцевого самоврядування,</w:t>
            </w:r>
          </w:p>
          <w:p w:rsidR="006A4814" w:rsidRPr="006A4814" w:rsidRDefault="006A4814" w:rsidP="006A4814">
            <w:pPr>
              <w:pStyle w:val="ae"/>
              <w:numPr>
                <w:ilvl w:val="0"/>
                <w:numId w:val="2"/>
              </w:numPr>
              <w:ind w:left="210" w:hanging="266"/>
              <w:contextualSpacing w:val="0"/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>інвестори та організації, що надають фінансування проектам в сфері культури і креативності</w:t>
            </w:r>
          </w:p>
        </w:tc>
        <w:tc>
          <w:tcPr>
            <w:tcW w:w="2410" w:type="dxa"/>
          </w:tcPr>
          <w:p w:rsidR="006A4814" w:rsidRPr="006A4814" w:rsidRDefault="006A4814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lastRenderedPageBreak/>
              <w:t xml:space="preserve">Реєстрація </w:t>
            </w:r>
            <w:r w:rsidR="001E44F2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спікерів та </w:t>
            </w:r>
            <w:r w:rsidRPr="006A4814">
              <w:rPr>
                <w:rFonts w:eastAsia="Times New Roman" w:cstheme="minorHAnsi"/>
                <w:sz w:val="21"/>
                <w:szCs w:val="21"/>
                <w:lang w:val="uk-UA" w:eastAsia="ru-RU"/>
              </w:rPr>
              <w:t xml:space="preserve">учасників форуму триває </w:t>
            </w:r>
            <w:r w:rsidRPr="006A4814">
              <w:rPr>
                <w:rFonts w:eastAsia="Times New Roman" w:cstheme="minorHAnsi"/>
                <w:b/>
                <w:sz w:val="21"/>
                <w:szCs w:val="21"/>
                <w:lang w:val="uk-UA" w:eastAsia="ru-RU"/>
              </w:rPr>
              <w:t>до 5 лютого 2017 р.</w:t>
            </w:r>
          </w:p>
        </w:tc>
        <w:tc>
          <w:tcPr>
            <w:tcW w:w="1756" w:type="dxa"/>
          </w:tcPr>
          <w:p w:rsidR="006A4814" w:rsidRPr="006A4814" w:rsidRDefault="006A4814" w:rsidP="006A4814">
            <w:pPr>
              <w:jc w:val="both"/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Style w:val="textexposedshow"/>
                <w:rFonts w:cstheme="minorHAnsi"/>
                <w:sz w:val="21"/>
                <w:szCs w:val="21"/>
                <w:lang w:val="uk-UA"/>
              </w:rPr>
              <w:t xml:space="preserve">Сторінка події у </w:t>
            </w:r>
            <w:proofErr w:type="spellStart"/>
            <w:r w:rsidRPr="006A4814">
              <w:rPr>
                <w:rStyle w:val="textexposedshow"/>
                <w:rFonts w:cstheme="minorHAnsi"/>
                <w:sz w:val="21"/>
                <w:szCs w:val="21"/>
                <w:lang w:val="uk-UA"/>
              </w:rPr>
              <w:t>facebook</w:t>
            </w:r>
            <w:proofErr w:type="spellEnd"/>
            <w:r w:rsidRPr="006A4814">
              <w:rPr>
                <w:rStyle w:val="textexposedshow"/>
                <w:rFonts w:cstheme="minorHAnsi"/>
                <w:sz w:val="21"/>
                <w:szCs w:val="21"/>
                <w:lang w:val="uk-UA"/>
              </w:rPr>
              <w:t xml:space="preserve"> </w:t>
            </w:r>
            <w:hyperlink r:id="rId17" w:history="1">
              <w:r w:rsidRPr="006A4814">
                <w:rPr>
                  <w:rStyle w:val="a4"/>
                  <w:rFonts w:cstheme="minorHAnsi"/>
                  <w:sz w:val="21"/>
                  <w:szCs w:val="21"/>
                  <w:lang w:val="uk-UA"/>
                </w:rPr>
                <w:t>https://www.facebook.com/events/356771894678108/</w:t>
              </w:r>
            </w:hyperlink>
          </w:p>
        </w:tc>
      </w:tr>
      <w:tr w:rsidR="006A4814" w:rsidRPr="006A4814" w:rsidTr="006A4814">
        <w:tc>
          <w:tcPr>
            <w:tcW w:w="2093" w:type="dxa"/>
          </w:tcPr>
          <w:p w:rsidR="006A4814" w:rsidRPr="006A4814" w:rsidRDefault="006A4814" w:rsidP="006A4814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1"/>
                <w:szCs w:val="21"/>
                <w:lang w:val="uk-UA"/>
              </w:rPr>
            </w:pPr>
            <w:r w:rsidRPr="006A4814">
              <w:rPr>
                <w:rFonts w:asciiTheme="minorHAnsi" w:hAnsiTheme="minorHAnsi" w:cstheme="minorHAnsi"/>
                <w:color w:val="auto"/>
                <w:sz w:val="21"/>
                <w:szCs w:val="21"/>
                <w:lang w:val="uk-UA"/>
              </w:rPr>
              <w:t xml:space="preserve">Семінар з лідерства для внутрішньо переміщених осіб, 13-15 березня 2017 р., </w:t>
            </w:r>
            <w:proofErr w:type="spellStart"/>
            <w:r w:rsidRPr="006A4814">
              <w:rPr>
                <w:rFonts w:asciiTheme="minorHAnsi" w:hAnsiTheme="minorHAnsi" w:cstheme="minorHAnsi"/>
                <w:color w:val="auto"/>
                <w:sz w:val="21"/>
                <w:szCs w:val="21"/>
                <w:lang w:val="uk-UA"/>
              </w:rPr>
              <w:t>м.Харків</w:t>
            </w:r>
            <w:proofErr w:type="spellEnd"/>
          </w:p>
        </w:tc>
        <w:tc>
          <w:tcPr>
            <w:tcW w:w="6379" w:type="dxa"/>
          </w:tcPr>
          <w:p w:rsidR="006A4814" w:rsidRPr="006A4814" w:rsidRDefault="006A4814" w:rsidP="006A4814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1"/>
                <w:szCs w:val="21"/>
                <w:lang w:val="uk-UA"/>
              </w:rPr>
            </w:pPr>
            <w:r w:rsidRPr="006A4814">
              <w:rPr>
                <w:rStyle w:val="a5"/>
                <w:rFonts w:asciiTheme="minorHAnsi" w:hAnsiTheme="minorHAnsi" w:cstheme="minorHAnsi"/>
                <w:sz w:val="21"/>
                <w:szCs w:val="21"/>
                <w:lang w:val="uk-UA"/>
              </w:rPr>
              <w:t>Що отримають учасники семінару:</w:t>
            </w:r>
          </w:p>
          <w:p w:rsidR="006A4814" w:rsidRPr="006A4814" w:rsidRDefault="006A4814" w:rsidP="006A4814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1"/>
                <w:szCs w:val="21"/>
                <w:lang w:val="uk-UA"/>
              </w:rPr>
            </w:pPr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>- Участь в семінарі з лідерства, де досвідчені тренери - українські та польські - будуть аналізувати знання та навички лідера, а також можливості їх практичного використання.</w:t>
            </w:r>
          </w:p>
          <w:p w:rsidR="006A4814" w:rsidRPr="006A4814" w:rsidRDefault="006A4814" w:rsidP="006A4814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1"/>
                <w:szCs w:val="21"/>
                <w:lang w:val="uk-UA"/>
              </w:rPr>
            </w:pPr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> - Індивідуальні консультації з тренерами щодо проектів, які Ви хочете здійснювати (2-3 зустрічі он-лайн).</w:t>
            </w:r>
          </w:p>
          <w:p w:rsidR="006A4814" w:rsidRPr="006A4814" w:rsidRDefault="006A4814" w:rsidP="006A4814">
            <w:pPr>
              <w:pStyle w:val="a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1"/>
                <w:szCs w:val="21"/>
                <w:lang w:val="uk-UA"/>
              </w:rPr>
            </w:pPr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 xml:space="preserve"> - Додатково – участь в </w:t>
            </w:r>
            <w:hyperlink r:id="rId18" w:tgtFrame="_blank" w:history="1">
              <w:r w:rsidRPr="006A4814">
                <w:rPr>
                  <w:rStyle w:val="a4"/>
                  <w:rFonts w:asciiTheme="minorHAnsi" w:hAnsiTheme="minorHAnsi" w:cstheme="minorHAnsi"/>
                  <w:sz w:val="21"/>
                  <w:szCs w:val="21"/>
                  <w:lang w:val="uk-UA"/>
                </w:rPr>
                <w:t>Програмі національних обмінів</w:t>
              </w:r>
            </w:hyperlink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>.</w:t>
            </w:r>
          </w:p>
          <w:p w:rsidR="006A4814" w:rsidRPr="006A4814" w:rsidRDefault="006A4814" w:rsidP="006A4814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  <w:lang w:val="uk-UA"/>
              </w:rPr>
            </w:pPr>
            <w:r w:rsidRPr="006A4814">
              <w:rPr>
                <w:rFonts w:asciiTheme="minorHAnsi" w:hAnsiTheme="minorHAnsi" w:cstheme="minorHAnsi"/>
                <w:sz w:val="21"/>
                <w:szCs w:val="21"/>
                <w:lang w:val="uk-UA"/>
              </w:rPr>
              <w:t>Організатори покривають витрати на проїзд, проживання та харчування, пов’язані з участю в семінарі. Бюджетом проекту не передбачена додаткова грошова підтримка учасників.</w:t>
            </w:r>
          </w:p>
        </w:tc>
        <w:tc>
          <w:tcPr>
            <w:tcW w:w="2976" w:type="dxa"/>
          </w:tcPr>
          <w:p w:rsidR="006A4814" w:rsidRPr="006A4814" w:rsidRDefault="006A4814" w:rsidP="006A4814">
            <w:pPr>
              <w:rPr>
                <w:rFonts w:eastAsia="Times New Roman" w:cstheme="minorHAnsi"/>
                <w:sz w:val="21"/>
                <w:szCs w:val="21"/>
                <w:lang w:val="uk-UA" w:eastAsia="ru-RU"/>
              </w:rPr>
            </w:pPr>
            <w:r w:rsidRPr="006A4814">
              <w:rPr>
                <w:rFonts w:cstheme="minorHAnsi"/>
                <w:sz w:val="21"/>
                <w:szCs w:val="21"/>
                <w:lang w:val="uk-UA"/>
              </w:rPr>
              <w:t>Активні громадяни, які хочуть розвивати власні ініціативи/проекти, спрямовані на сприяння інтеграції внутрішньо переміщених осіб з місцевими громадами і створення для них соціально-економічних перспектив.</w:t>
            </w:r>
          </w:p>
        </w:tc>
        <w:tc>
          <w:tcPr>
            <w:tcW w:w="2410" w:type="dxa"/>
          </w:tcPr>
          <w:p w:rsidR="006A4814" w:rsidRPr="006A4814" w:rsidRDefault="006A4814" w:rsidP="006A4814">
            <w:pPr>
              <w:rPr>
                <w:rStyle w:val="a5"/>
                <w:rFonts w:cstheme="minorHAnsi"/>
                <w:sz w:val="21"/>
                <w:szCs w:val="21"/>
                <w:lang w:val="uk-UA"/>
              </w:rPr>
            </w:pPr>
            <w:r w:rsidRPr="006A4814">
              <w:rPr>
                <w:rStyle w:val="a5"/>
                <w:rFonts w:cstheme="minorHAnsi"/>
                <w:sz w:val="21"/>
                <w:szCs w:val="21"/>
                <w:lang w:val="uk-UA"/>
              </w:rPr>
              <w:t>Реєстрація триває до 12 лютого 2017 року.</w:t>
            </w:r>
          </w:p>
          <w:p w:rsidR="006A4814" w:rsidRPr="006A4814" w:rsidRDefault="006A4814" w:rsidP="006A4814">
            <w:pPr>
              <w:rPr>
                <w:rFonts w:cstheme="minorHAnsi"/>
                <w:sz w:val="21"/>
                <w:szCs w:val="21"/>
                <w:lang w:val="uk-UA"/>
              </w:rPr>
            </w:pPr>
          </w:p>
        </w:tc>
        <w:tc>
          <w:tcPr>
            <w:tcW w:w="1756" w:type="dxa"/>
          </w:tcPr>
          <w:p w:rsidR="006A4814" w:rsidRPr="006A4814" w:rsidRDefault="006A4814" w:rsidP="006A4814">
            <w:pPr>
              <w:rPr>
                <w:rFonts w:cstheme="minorHAnsi"/>
                <w:sz w:val="21"/>
                <w:szCs w:val="21"/>
                <w:lang w:val="uk-UA"/>
              </w:rPr>
            </w:pPr>
            <w:r w:rsidRPr="006A4814">
              <w:rPr>
                <w:rFonts w:cstheme="minorHAnsi"/>
                <w:sz w:val="21"/>
                <w:szCs w:val="21"/>
                <w:lang w:val="uk-UA"/>
              </w:rPr>
              <w:t xml:space="preserve">Деталі та реєстрація – </w:t>
            </w:r>
            <w:hyperlink r:id="rId19" w:history="1">
              <w:r w:rsidRPr="006A4814">
                <w:rPr>
                  <w:rStyle w:val="a4"/>
                  <w:rFonts w:cstheme="minorHAnsi"/>
                  <w:sz w:val="21"/>
                  <w:szCs w:val="21"/>
                  <w:lang w:val="uk-UA"/>
                </w:rPr>
                <w:t>на сайті УБА</w:t>
              </w:r>
            </w:hyperlink>
            <w:r w:rsidRPr="006A4814">
              <w:rPr>
                <w:rFonts w:cstheme="minorHAnsi"/>
                <w:sz w:val="21"/>
                <w:szCs w:val="21"/>
                <w:lang w:val="uk-UA"/>
              </w:rPr>
              <w:t>.</w:t>
            </w:r>
          </w:p>
        </w:tc>
      </w:tr>
    </w:tbl>
    <w:p w:rsidR="007E4DCF" w:rsidRPr="00B3350B" w:rsidRDefault="007E4DCF" w:rsidP="00793394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uk-UA"/>
        </w:rPr>
      </w:pPr>
    </w:p>
    <w:sectPr w:rsidR="007E4DCF" w:rsidRPr="00B3350B" w:rsidSect="00C40571">
      <w:headerReference w:type="default" r:id="rId20"/>
      <w:footerReference w:type="default" r:id="rId21"/>
      <w:headerReference w:type="first" r:id="rId22"/>
      <w:pgSz w:w="16838" w:h="11906" w:orient="landscape"/>
      <w:pgMar w:top="720" w:right="720" w:bottom="720" w:left="720" w:header="62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28" w:rsidRDefault="00650528" w:rsidP="00B3350B">
      <w:pPr>
        <w:spacing w:after="0" w:line="240" w:lineRule="auto"/>
      </w:pPr>
      <w:r>
        <w:separator/>
      </w:r>
    </w:p>
  </w:endnote>
  <w:endnote w:type="continuationSeparator" w:id="0">
    <w:p w:rsidR="00650528" w:rsidRDefault="00650528" w:rsidP="00B3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5"/>
      <w:gridCol w:w="1926"/>
      <w:gridCol w:w="1926"/>
      <w:gridCol w:w="846"/>
      <w:gridCol w:w="1446"/>
    </w:tblGrid>
    <w:tr w:rsidR="009A3CBE" w:rsidRPr="00B138D7" w:rsidTr="00F40885">
      <w:trPr>
        <w:jc w:val="center"/>
      </w:trPr>
      <w:tc>
        <w:tcPr>
          <w:tcW w:w="0" w:type="auto"/>
          <w:vAlign w:val="center"/>
        </w:tcPr>
        <w:p w:rsidR="009A3CBE" w:rsidRPr="00F40885" w:rsidRDefault="009A3CBE" w:rsidP="00F40885">
          <w:pPr>
            <w:pStyle w:val="aa"/>
            <w:tabs>
              <w:tab w:val="clear" w:pos="9355"/>
              <w:tab w:val="left" w:pos="6030"/>
            </w:tabs>
            <w:jc w:val="right"/>
            <w:rPr>
              <w:noProof/>
              <w:sz w:val="20"/>
              <w:szCs w:val="20"/>
              <w:lang w:eastAsia="ru-RU"/>
            </w:rPr>
          </w:pPr>
          <w:r w:rsidRPr="00F40885">
            <w:rPr>
              <w:sz w:val="20"/>
              <w:szCs w:val="20"/>
              <w:lang w:val="uk-UA"/>
            </w:rPr>
            <w:t>Проект «Містки громадської активності» впроваджується партнерськими організаціями:</w:t>
          </w:r>
        </w:p>
      </w:tc>
      <w:tc>
        <w:tcPr>
          <w:tcW w:w="0" w:type="auto"/>
          <w:vAlign w:val="center"/>
        </w:tcPr>
        <w:p w:rsidR="009A3CBE" w:rsidRPr="00F40885" w:rsidRDefault="009A3CBE" w:rsidP="00F40885">
          <w:pPr>
            <w:pStyle w:val="aa"/>
            <w:tabs>
              <w:tab w:val="clear" w:pos="9355"/>
              <w:tab w:val="left" w:pos="6030"/>
            </w:tabs>
            <w:rPr>
              <w:noProof/>
              <w:sz w:val="20"/>
              <w:szCs w:val="20"/>
              <w:lang w:val="uk-UA" w:eastAsia="ru-RU"/>
            </w:rPr>
          </w:pPr>
          <w:r w:rsidRPr="00F40885">
            <w:rPr>
              <w:noProof/>
              <w:sz w:val="20"/>
              <w:szCs w:val="20"/>
              <w:lang w:val="uk-UA" w:eastAsia="uk-UA"/>
            </w:rPr>
            <w:drawing>
              <wp:inline distT="0" distB="0" distL="0" distR="0">
                <wp:extent cx="1080000" cy="207243"/>
                <wp:effectExtent l="0" t="0" r="6350" b="2540"/>
                <wp:docPr id="14" name="Рисунок 14" descr="\\Server\база\БФ ПОМОГАЕМ\Гранты\Игорь ЄС\Новости, прес-релизы\logo_ccm_uk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erver\база\БФ ПОМОГАЕМ\Гранты\Игорь ЄС\Новости, прес-релизы\logo_ccm_uk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207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9A3CBE" w:rsidRDefault="009A3CBE" w:rsidP="00F40885">
          <w:pPr>
            <w:pStyle w:val="aa"/>
            <w:tabs>
              <w:tab w:val="clear" w:pos="9355"/>
              <w:tab w:val="left" w:pos="6030"/>
            </w:tabs>
            <w:rPr>
              <w:noProof/>
              <w:lang w:eastAsia="ru-RU"/>
            </w:rPr>
          </w:pPr>
          <w:r>
            <w:rPr>
              <w:noProof/>
              <w:lang w:val="uk-UA" w:eastAsia="uk-UA"/>
            </w:rPr>
            <w:drawing>
              <wp:inline distT="0" distB="0" distL="0" distR="0">
                <wp:extent cx="1080000" cy="189986"/>
                <wp:effectExtent l="0" t="0" r="6350" b="635"/>
                <wp:docPr id="15" name="Рисунок 15" descr="\\Server\база\БФ ПОМОГАЕМ\Дизайн\логотипы\Помогаем\Прозрачный укр pn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Server\база\БФ ПОМОГАЕМ\Дизайн\логотипы\Помогаем\Прозрачный укр pn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8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9A3CBE" w:rsidRPr="00B138D7" w:rsidRDefault="009A3CBE" w:rsidP="00F40885">
          <w:pPr>
            <w:pStyle w:val="aa"/>
            <w:tabs>
              <w:tab w:val="clear" w:pos="9355"/>
              <w:tab w:val="left" w:pos="6030"/>
            </w:tabs>
            <w:rPr>
              <w:rFonts w:cstheme="minorHAnsi"/>
              <w:noProof/>
              <w:sz w:val="24"/>
              <w:szCs w:val="24"/>
              <w:lang w:val="uk-UA" w:eastAsia="ru-RU"/>
            </w:rPr>
          </w:pPr>
          <w:r>
            <w:rPr>
              <w:noProof/>
              <w:lang w:val="uk-UA" w:eastAsia="uk-UA"/>
            </w:rPr>
            <w:drawing>
              <wp:inline distT="0" distB="0" distL="0" distR="0">
                <wp:extent cx="400050" cy="400050"/>
                <wp:effectExtent l="0" t="0" r="0" b="0"/>
                <wp:docPr id="16" name="Рисунок 16" descr="\\Server\база\БФ ПОМОГАЕМ\Гранты\Игорь ЄС\Новости, прес-релизы\uba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erver\база\БФ ПОМОГАЕМ\Гранты\Игорь ЄС\Новости, прес-релизы\uba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895" cy="39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9A3CBE" w:rsidRDefault="009A3CBE" w:rsidP="00F40885">
          <w:pPr>
            <w:pStyle w:val="aa"/>
            <w:tabs>
              <w:tab w:val="clear" w:pos="9355"/>
              <w:tab w:val="left" w:pos="6030"/>
            </w:tabs>
            <w:rPr>
              <w:noProof/>
              <w:lang w:eastAsia="ru-RU"/>
            </w:rPr>
          </w:pPr>
          <w:r>
            <w:rPr>
              <w:rFonts w:cstheme="minorHAnsi"/>
              <w:noProof/>
              <w:sz w:val="24"/>
              <w:szCs w:val="24"/>
              <w:lang w:val="uk-UA" w:eastAsia="uk-UA"/>
            </w:rPr>
            <w:drawing>
              <wp:inline distT="0" distB="0" distL="0" distR="0">
                <wp:extent cx="781050" cy="390525"/>
                <wp:effectExtent l="0" t="0" r="0" b="9525"/>
                <wp:docPr id="17" name="Рисунок 17" descr="\\Server\база\БФ ПОМОГАЕМ\Гранты\Игорь ЄС\Новости, прес-релизы\Poland-FRSI_logo_en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база\БФ ПОМОГАЕМ\Гранты\Игорь ЄС\Новости, прес-релизы\Poland-FRSI_logo_en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73" cy="39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3CBE" w:rsidRPr="00B138D7" w:rsidTr="00F40885">
      <w:trPr>
        <w:jc w:val="center"/>
      </w:trPr>
      <w:tc>
        <w:tcPr>
          <w:tcW w:w="0" w:type="auto"/>
          <w:vAlign w:val="center"/>
        </w:tcPr>
        <w:p w:rsidR="009A3CBE" w:rsidRPr="00F40885" w:rsidRDefault="009A3CBE" w:rsidP="00F40885">
          <w:pPr>
            <w:pStyle w:val="aa"/>
            <w:tabs>
              <w:tab w:val="clear" w:pos="9355"/>
              <w:tab w:val="left" w:pos="6030"/>
            </w:tabs>
            <w:jc w:val="right"/>
            <w:rPr>
              <w:sz w:val="20"/>
              <w:szCs w:val="20"/>
              <w:lang w:val="uk-UA"/>
            </w:rPr>
          </w:pPr>
        </w:p>
      </w:tc>
      <w:tc>
        <w:tcPr>
          <w:tcW w:w="0" w:type="auto"/>
          <w:vAlign w:val="center"/>
        </w:tcPr>
        <w:p w:rsidR="009A3CBE" w:rsidRPr="00F40885" w:rsidRDefault="009A3CBE" w:rsidP="00F40885">
          <w:pPr>
            <w:pStyle w:val="aa"/>
            <w:tabs>
              <w:tab w:val="clear" w:pos="9355"/>
              <w:tab w:val="left" w:pos="6030"/>
            </w:tabs>
            <w:rPr>
              <w:noProof/>
              <w:sz w:val="20"/>
              <w:szCs w:val="20"/>
              <w:lang w:eastAsia="ru-RU"/>
            </w:rPr>
          </w:pPr>
        </w:p>
      </w:tc>
      <w:tc>
        <w:tcPr>
          <w:tcW w:w="0" w:type="auto"/>
          <w:vAlign w:val="center"/>
        </w:tcPr>
        <w:p w:rsidR="009A3CBE" w:rsidRDefault="009A3CBE" w:rsidP="00F40885">
          <w:pPr>
            <w:pStyle w:val="aa"/>
            <w:tabs>
              <w:tab w:val="clear" w:pos="9355"/>
              <w:tab w:val="left" w:pos="6030"/>
            </w:tabs>
            <w:rPr>
              <w:noProof/>
              <w:lang w:eastAsia="ru-RU"/>
            </w:rPr>
          </w:pPr>
        </w:p>
      </w:tc>
      <w:tc>
        <w:tcPr>
          <w:tcW w:w="0" w:type="auto"/>
          <w:vAlign w:val="center"/>
        </w:tcPr>
        <w:p w:rsidR="009A3CBE" w:rsidRDefault="009A3CBE" w:rsidP="00F40885">
          <w:pPr>
            <w:pStyle w:val="aa"/>
            <w:tabs>
              <w:tab w:val="clear" w:pos="9355"/>
              <w:tab w:val="left" w:pos="6030"/>
            </w:tabs>
            <w:rPr>
              <w:noProof/>
              <w:lang w:eastAsia="ru-RU"/>
            </w:rPr>
          </w:pPr>
        </w:p>
      </w:tc>
      <w:tc>
        <w:tcPr>
          <w:tcW w:w="0" w:type="auto"/>
          <w:vAlign w:val="center"/>
        </w:tcPr>
        <w:p w:rsidR="009A3CBE" w:rsidRDefault="009A3CBE" w:rsidP="00F40885">
          <w:pPr>
            <w:pStyle w:val="aa"/>
            <w:tabs>
              <w:tab w:val="clear" w:pos="9355"/>
              <w:tab w:val="left" w:pos="6030"/>
            </w:tabs>
            <w:rPr>
              <w:rFonts w:cstheme="minorHAnsi"/>
              <w:noProof/>
              <w:sz w:val="24"/>
              <w:szCs w:val="24"/>
              <w:lang w:eastAsia="ru-RU"/>
            </w:rPr>
          </w:pPr>
        </w:p>
      </w:tc>
    </w:tr>
    <w:tr w:rsidR="009A3CBE" w:rsidRPr="00B138D7" w:rsidTr="00F40885">
      <w:trPr>
        <w:jc w:val="center"/>
      </w:trPr>
      <w:tc>
        <w:tcPr>
          <w:tcW w:w="0" w:type="auto"/>
          <w:vAlign w:val="center"/>
        </w:tcPr>
        <w:p w:rsidR="009A3CBE" w:rsidRPr="00F40885" w:rsidRDefault="009A3CBE" w:rsidP="00F40885">
          <w:pPr>
            <w:pStyle w:val="aa"/>
            <w:tabs>
              <w:tab w:val="clear" w:pos="9355"/>
              <w:tab w:val="left" w:pos="6030"/>
            </w:tabs>
            <w:jc w:val="right"/>
            <w:rPr>
              <w:sz w:val="20"/>
              <w:szCs w:val="20"/>
              <w:lang w:val="uk-UA"/>
            </w:rPr>
          </w:pPr>
          <w:r w:rsidRPr="00F40885">
            <w:rPr>
              <w:noProof/>
              <w:sz w:val="20"/>
              <w:szCs w:val="20"/>
              <w:lang w:val="uk-UA" w:eastAsia="uk-UA"/>
            </w:rPr>
            <w:drawing>
              <wp:inline distT="0" distB="0" distL="0" distR="0">
                <wp:extent cx="571500" cy="300752"/>
                <wp:effectExtent l="0" t="0" r="0" b="4445"/>
                <wp:docPr id="18" name="Рисунок 18" descr="\\Server\база\БФ ПОМОГАЕМ\Гранты\Игорь ЄС\Новости, прес-релизы\bendera-flag-EU-Eropa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\\Server\база\БФ ПОМОГАЕМ\Гранты\Игорь ЄС\Новости, прес-релизы\bendera-flag-EU-Eropa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913" cy="30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gridSpan w:val="4"/>
          <w:vAlign w:val="center"/>
        </w:tcPr>
        <w:p w:rsidR="009A3CBE" w:rsidRPr="00F40885" w:rsidRDefault="009A3CBE" w:rsidP="00F40885">
          <w:pPr>
            <w:pStyle w:val="aa"/>
            <w:tabs>
              <w:tab w:val="clear" w:pos="9355"/>
              <w:tab w:val="left" w:pos="6030"/>
            </w:tabs>
            <w:rPr>
              <w:rFonts w:cstheme="minorHAnsi"/>
              <w:noProof/>
              <w:sz w:val="20"/>
              <w:szCs w:val="20"/>
              <w:lang w:eastAsia="ru-RU"/>
            </w:rPr>
          </w:pPr>
          <w:r w:rsidRPr="00F40885">
            <w:rPr>
              <w:rFonts w:cstheme="minorHAnsi"/>
              <w:noProof/>
              <w:sz w:val="20"/>
              <w:szCs w:val="20"/>
              <w:lang w:val="uk-UA" w:eastAsia="ru-RU"/>
            </w:rPr>
            <w:t>Проект фінансується Європейським Союзом</w:t>
          </w:r>
        </w:p>
      </w:tc>
    </w:tr>
  </w:tbl>
  <w:p w:rsidR="009A3CBE" w:rsidRPr="00B138D7" w:rsidRDefault="009A3CBE">
    <w:pPr>
      <w:pStyle w:val="ac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28" w:rsidRDefault="00650528" w:rsidP="00B3350B">
      <w:pPr>
        <w:spacing w:after="0" w:line="240" w:lineRule="auto"/>
      </w:pPr>
      <w:r>
        <w:separator/>
      </w:r>
    </w:p>
  </w:footnote>
  <w:footnote w:type="continuationSeparator" w:id="0">
    <w:p w:rsidR="00650528" w:rsidRDefault="00650528" w:rsidP="00B3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BE" w:rsidRPr="00B3350B" w:rsidRDefault="009A3CBE" w:rsidP="00B138D7">
    <w:pPr>
      <w:pStyle w:val="aa"/>
      <w:tabs>
        <w:tab w:val="clear" w:pos="9355"/>
        <w:tab w:val="left" w:pos="6030"/>
      </w:tabs>
      <w:jc w:val="both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Look w:val="04A0" w:firstRow="1" w:lastRow="0" w:firstColumn="1" w:lastColumn="0" w:noHBand="0" w:noVBand="1"/>
    </w:tblPr>
    <w:tblGrid>
      <w:gridCol w:w="4926"/>
      <w:gridCol w:w="4927"/>
    </w:tblGrid>
    <w:tr w:rsidR="009A3CBE" w:rsidRPr="009168A0" w:rsidTr="009A3CBE">
      <w:tc>
        <w:tcPr>
          <w:tcW w:w="4926" w:type="dxa"/>
          <w:tcBorders>
            <w:top w:val="nil"/>
            <w:left w:val="nil"/>
            <w:bottom w:val="nil"/>
            <w:right w:val="nil"/>
          </w:tcBorders>
        </w:tcPr>
        <w:p w:rsidR="009A3CBE" w:rsidRDefault="009A3CBE" w:rsidP="009A3CBE">
          <w:pPr>
            <w:pStyle w:val="aa"/>
            <w:jc w:val="center"/>
          </w:pPr>
          <w:r>
            <w:rPr>
              <w:noProof/>
              <w:lang w:val="uk-UA" w:eastAsia="uk-UA"/>
            </w:rPr>
            <w:drawing>
              <wp:inline distT="0" distB="0" distL="0" distR="0">
                <wp:extent cx="1363980" cy="993864"/>
                <wp:effectExtent l="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G_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144" cy="99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:rsidR="009A3CBE" w:rsidRPr="009168A0" w:rsidRDefault="009A3CBE" w:rsidP="009A3CBE">
          <w:pPr>
            <w:pStyle w:val="aa"/>
            <w:rPr>
              <w:sz w:val="32"/>
              <w:szCs w:val="32"/>
              <w:lang w:val="uk-UA"/>
            </w:rPr>
          </w:pPr>
        </w:p>
        <w:p w:rsidR="009A3CBE" w:rsidRDefault="009A3CBE" w:rsidP="009A3CBE">
          <w:pPr>
            <w:pStyle w:val="aa"/>
            <w:rPr>
              <w:lang w:val="uk-UA"/>
            </w:rPr>
          </w:pPr>
          <w:proofErr w:type="spellStart"/>
          <w:r>
            <w:rPr>
              <w:lang w:val="uk-UA"/>
            </w:rPr>
            <w:t>м.Львів</w:t>
          </w:r>
          <w:proofErr w:type="spellEnd"/>
          <w:r>
            <w:rPr>
              <w:lang w:val="uk-UA"/>
            </w:rPr>
            <w:t>, вул. Зелена 44, офіс 51</w:t>
          </w:r>
        </w:p>
        <w:p w:rsidR="009A3CBE" w:rsidRPr="009168A0" w:rsidRDefault="009A3CBE" w:rsidP="009A3CBE">
          <w:pPr>
            <w:pStyle w:val="aa"/>
            <w:rPr>
              <w:lang w:val="uk-UA"/>
            </w:rPr>
          </w:pPr>
          <w:r w:rsidRPr="009168A0">
            <w:rPr>
              <w:lang w:val="uk-UA"/>
            </w:rPr>
            <w:t>Тел.: 093 010 06 32, 067 364 40 72</w:t>
          </w:r>
        </w:p>
        <w:p w:rsidR="009A3CBE" w:rsidRPr="009168A0" w:rsidRDefault="009A3CBE" w:rsidP="009A3CBE">
          <w:pPr>
            <w:pStyle w:val="aa"/>
            <w:rPr>
              <w:lang w:val="uk-UA"/>
            </w:rPr>
          </w:pPr>
          <w:proofErr w:type="spellStart"/>
          <w:r w:rsidRPr="009168A0">
            <w:rPr>
              <w:lang w:val="uk-UA"/>
            </w:rPr>
            <w:t>E-mail:ccm@kultura.org.ua</w:t>
          </w:r>
          <w:proofErr w:type="spellEnd"/>
        </w:p>
      </w:tc>
    </w:tr>
  </w:tbl>
  <w:p w:rsidR="009A3CBE" w:rsidRPr="004E138A" w:rsidRDefault="009A3CBE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E73"/>
    <w:multiLevelType w:val="multilevel"/>
    <w:tmpl w:val="1C66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03AEA"/>
    <w:multiLevelType w:val="hybridMultilevel"/>
    <w:tmpl w:val="CFD6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DCF"/>
    <w:rsid w:val="00021784"/>
    <w:rsid w:val="000A5AAE"/>
    <w:rsid w:val="000C585C"/>
    <w:rsid w:val="000E373F"/>
    <w:rsid w:val="00173074"/>
    <w:rsid w:val="00182C3B"/>
    <w:rsid w:val="001E44F2"/>
    <w:rsid w:val="001F15B5"/>
    <w:rsid w:val="0020066D"/>
    <w:rsid w:val="00261A0B"/>
    <w:rsid w:val="002C1F95"/>
    <w:rsid w:val="00322C4D"/>
    <w:rsid w:val="00325D68"/>
    <w:rsid w:val="003A717E"/>
    <w:rsid w:val="00434050"/>
    <w:rsid w:val="004808F6"/>
    <w:rsid w:val="004925E6"/>
    <w:rsid w:val="004E138A"/>
    <w:rsid w:val="004E1CE0"/>
    <w:rsid w:val="004F27C9"/>
    <w:rsid w:val="005010A8"/>
    <w:rsid w:val="00503622"/>
    <w:rsid w:val="005915C4"/>
    <w:rsid w:val="005D0E81"/>
    <w:rsid w:val="005D680F"/>
    <w:rsid w:val="005E265B"/>
    <w:rsid w:val="005E384C"/>
    <w:rsid w:val="005F5898"/>
    <w:rsid w:val="00650528"/>
    <w:rsid w:val="00674964"/>
    <w:rsid w:val="00691D52"/>
    <w:rsid w:val="006A3D66"/>
    <w:rsid w:val="006A4814"/>
    <w:rsid w:val="00777858"/>
    <w:rsid w:val="00793394"/>
    <w:rsid w:val="007B1049"/>
    <w:rsid w:val="007E4DCF"/>
    <w:rsid w:val="007E5476"/>
    <w:rsid w:val="008704CA"/>
    <w:rsid w:val="008763F4"/>
    <w:rsid w:val="008E7575"/>
    <w:rsid w:val="00990EE6"/>
    <w:rsid w:val="009A3CBE"/>
    <w:rsid w:val="009C591F"/>
    <w:rsid w:val="00A0717D"/>
    <w:rsid w:val="00AF244A"/>
    <w:rsid w:val="00B138D7"/>
    <w:rsid w:val="00B30770"/>
    <w:rsid w:val="00B3350B"/>
    <w:rsid w:val="00B3761D"/>
    <w:rsid w:val="00B43196"/>
    <w:rsid w:val="00B57980"/>
    <w:rsid w:val="00BE1120"/>
    <w:rsid w:val="00C40571"/>
    <w:rsid w:val="00C44F54"/>
    <w:rsid w:val="00C76F40"/>
    <w:rsid w:val="00C86A1E"/>
    <w:rsid w:val="00CB0D47"/>
    <w:rsid w:val="00CB72D3"/>
    <w:rsid w:val="00CF179A"/>
    <w:rsid w:val="00E01AAA"/>
    <w:rsid w:val="00E53261"/>
    <w:rsid w:val="00EF70A1"/>
    <w:rsid w:val="00F40885"/>
    <w:rsid w:val="00F42C68"/>
    <w:rsid w:val="00F5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23FBF-5A9C-4D78-BF97-2801E6F5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74964"/>
  </w:style>
  <w:style w:type="paragraph" w:styleId="1">
    <w:name w:val="heading 1"/>
    <w:basedOn w:val="a"/>
    <w:next w:val="a"/>
    <w:link w:val="10"/>
    <w:uiPriority w:val="9"/>
    <w:qFormat/>
    <w:rsid w:val="0026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21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990EE6"/>
    <w:pPr>
      <w:spacing w:before="360" w:after="360" w:line="240" w:lineRule="auto"/>
    </w:pPr>
    <w:rPr>
      <w:rFonts w:ascii="Myriad Pro" w:hAnsi="Myriad Pro" w:cstheme="minorHAnsi"/>
      <w:b/>
      <w:bCs/>
      <w:sz w:val="24"/>
      <w:lang w:val="uk-UA"/>
    </w:rPr>
  </w:style>
  <w:style w:type="paragraph" w:styleId="a3">
    <w:name w:val="Normal (Web)"/>
    <w:basedOn w:val="a"/>
    <w:uiPriority w:val="99"/>
    <w:unhideWhenUsed/>
    <w:rsid w:val="007E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4DCF"/>
    <w:rPr>
      <w:color w:val="0000FF"/>
      <w:u w:val="single"/>
    </w:rPr>
  </w:style>
  <w:style w:type="character" w:customStyle="1" w:styleId="58cl">
    <w:name w:val="_58cl"/>
    <w:basedOn w:val="a0"/>
    <w:rsid w:val="007E4DCF"/>
  </w:style>
  <w:style w:type="character" w:customStyle="1" w:styleId="58cm">
    <w:name w:val="_58cm"/>
    <w:basedOn w:val="a0"/>
    <w:rsid w:val="007E4DCF"/>
  </w:style>
  <w:style w:type="character" w:styleId="a5">
    <w:name w:val="Strong"/>
    <w:basedOn w:val="a0"/>
    <w:uiPriority w:val="22"/>
    <w:qFormat/>
    <w:rsid w:val="007E4DCF"/>
    <w:rPr>
      <w:b/>
      <w:bCs/>
    </w:rPr>
  </w:style>
  <w:style w:type="table" w:styleId="a6">
    <w:name w:val="Table Grid"/>
    <w:basedOn w:val="a1"/>
    <w:uiPriority w:val="59"/>
    <w:rsid w:val="0002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217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21784"/>
    <w:rPr>
      <w:color w:val="800080" w:themeColor="followedHyperlink"/>
      <w:u w:val="single"/>
    </w:rPr>
  </w:style>
  <w:style w:type="character" w:customStyle="1" w:styleId="hascaption">
    <w:name w:val="hascaption"/>
    <w:basedOn w:val="a0"/>
    <w:rsid w:val="000A5AAE"/>
  </w:style>
  <w:style w:type="character" w:customStyle="1" w:styleId="textexposedshow">
    <w:name w:val="text_exposed_show"/>
    <w:basedOn w:val="a0"/>
    <w:rsid w:val="000A5AAE"/>
  </w:style>
  <w:style w:type="paragraph" w:styleId="a8">
    <w:name w:val="Balloon Text"/>
    <w:basedOn w:val="a"/>
    <w:link w:val="a9"/>
    <w:uiPriority w:val="99"/>
    <w:semiHidden/>
    <w:unhideWhenUsed/>
    <w:rsid w:val="00B3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50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3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350B"/>
  </w:style>
  <w:style w:type="paragraph" w:styleId="ac">
    <w:name w:val="footer"/>
    <w:basedOn w:val="a"/>
    <w:link w:val="ad"/>
    <w:uiPriority w:val="99"/>
    <w:unhideWhenUsed/>
    <w:rsid w:val="00B3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350B"/>
  </w:style>
  <w:style w:type="character" w:customStyle="1" w:styleId="4n-j">
    <w:name w:val="_4n-j"/>
    <w:basedOn w:val="a0"/>
    <w:rsid w:val="003A717E"/>
  </w:style>
  <w:style w:type="character" w:customStyle="1" w:styleId="10">
    <w:name w:val="Заголовок 1 Знак"/>
    <w:basedOn w:val="a0"/>
    <w:link w:val="1"/>
    <w:uiPriority w:val="9"/>
    <w:rsid w:val="0026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6A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org.ua/?p=1207" TargetMode="External"/><Relationship Id="rId13" Type="http://schemas.openxmlformats.org/officeDocument/2006/relationships/hyperlink" Target="http://www.kultura.org.ua/?p=1395" TargetMode="External"/><Relationship Id="rId18" Type="http://schemas.openxmlformats.org/officeDocument/2006/relationships/hyperlink" Target="http://obminy.org.u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A%D1%80%D0%B5%D0%B0%D1%82%D0%B8%D0%B2%D0%BD%D1%96_%D1%96%D0%BD%D0%B4%D1%83%D1%81%D1%82%D1%80%D1%96%D1%97" TargetMode="External"/><Relationship Id="rId17" Type="http://schemas.openxmlformats.org/officeDocument/2006/relationships/hyperlink" Target="https://www.facebook.com/events/3567718946781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forms/qfhmoZDkuEPBfv4A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a/kultura.org.ua/forms/d/1uYc9ZtfgKCOIsB2Pm2qfgHUu5qiIOwL1HR2ElELx_y4/ed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s%3A%2F%2Fgoo.gl%2FyxY4LQ&amp;h=ATNAi0meqcwmgXDSxzHby8iWeSUQc-91r7njJPSTBXUshBnea1f2Pz9nV22dUM5pIC8fon3_wqTJ1rHY6HnuIGwGh9FOF-J5kIVgyfTZ6fNfBCgbdNNZPNwkfZwY06kU3IOdTw&amp;enc=AZOIsWp9PuEo5O5dGxmaGmle-1xc4PQatAjOYtDCa1xZFYTsuvkMySe6_8GZoOblsx4&amp;s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ultura.org.ua/?p=1131" TargetMode="External"/><Relationship Id="rId19" Type="http://schemas.openxmlformats.org/officeDocument/2006/relationships/hyperlink" Target="http://ula.org.ua/ua/news/3602-seminar-z-liderstva-dlia-vnutrishno-peremishchenykh-osib-13-15-03-2017-r-m-khark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miny.org.ua" TargetMode="External"/><Relationship Id="rId14" Type="http://schemas.openxmlformats.org/officeDocument/2006/relationships/hyperlink" Target="https://goo.gl/FzdA3K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FDE4-74BB-4D4A-AF89-FAABD2B2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3583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Tamarisk</cp:lastModifiedBy>
  <cp:revision>10</cp:revision>
  <cp:lastPrinted>2017-01-20T12:24:00Z</cp:lastPrinted>
  <dcterms:created xsi:type="dcterms:W3CDTF">2017-01-18T14:06:00Z</dcterms:created>
  <dcterms:modified xsi:type="dcterms:W3CDTF">2017-01-20T13:13:00Z</dcterms:modified>
</cp:coreProperties>
</file>